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8B48" w14:textId="77777777" w:rsidR="00AE227B" w:rsidRDefault="00AE227B" w:rsidP="00AE227B">
      <w:pPr>
        <w:jc w:val="both"/>
      </w:pPr>
    </w:p>
    <w:p w14:paraId="511F2278" w14:textId="77777777" w:rsidR="00AE227B" w:rsidRDefault="00AE227B" w:rsidP="00AE227B">
      <w:pPr>
        <w:shd w:val="solid" w:color="FFFFFF" w:fill="FFFFFF"/>
        <w:tabs>
          <w:tab w:val="left" w:pos="-851"/>
        </w:tabs>
        <w:jc w:val="center"/>
        <w:rPr>
          <w:caps/>
          <w:sz w:val="16"/>
        </w:rPr>
      </w:pPr>
      <w:r>
        <w:rPr>
          <w:caps/>
          <w:noProof/>
          <w:sz w:val="16"/>
          <w:lang w:eastAsia="lt-LT"/>
        </w:rPr>
        <w:drawing>
          <wp:inline distT="0" distB="0" distL="0" distR="0" wp14:anchorId="64913EE2" wp14:editId="33263E2B">
            <wp:extent cx="619125" cy="7239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pic:spPr>
                </pic:pic>
              </a:graphicData>
            </a:graphic>
          </wp:inline>
        </w:drawing>
      </w:r>
    </w:p>
    <w:p w14:paraId="327A4337" w14:textId="77777777" w:rsidR="00AE227B" w:rsidRDefault="00AE227B" w:rsidP="00AE227B">
      <w:pPr>
        <w:shd w:val="solid" w:color="FFFFFF" w:fill="FFFFFF"/>
        <w:jc w:val="center"/>
        <w:rPr>
          <w:b/>
        </w:rPr>
      </w:pPr>
      <w:r>
        <w:rPr>
          <w:b/>
        </w:rPr>
        <w:t>RIETAVO SAVIVALDYBĖS TARYBA</w:t>
      </w:r>
    </w:p>
    <w:p w14:paraId="177164DB" w14:textId="77777777" w:rsidR="00AE227B" w:rsidRDefault="00AE227B" w:rsidP="00AE227B">
      <w:pPr>
        <w:shd w:val="solid" w:color="FFFFFF" w:fill="FFFFFF"/>
        <w:jc w:val="center"/>
        <w:rPr>
          <w:b/>
        </w:rPr>
      </w:pPr>
    </w:p>
    <w:p w14:paraId="7436F129" w14:textId="77777777" w:rsidR="00AE227B" w:rsidRDefault="00AE227B" w:rsidP="00AE227B">
      <w:pPr>
        <w:shd w:val="solid" w:color="FFFFFF" w:fill="FFFFFF"/>
        <w:jc w:val="center"/>
        <w:rPr>
          <w:b/>
          <w:bCs/>
        </w:rPr>
      </w:pPr>
    </w:p>
    <w:p w14:paraId="7ACE964C" w14:textId="77777777" w:rsidR="00AE227B" w:rsidRDefault="00AE227B" w:rsidP="00AE227B">
      <w:pPr>
        <w:shd w:val="solid" w:color="FFFFFF" w:fill="FFFFFF"/>
        <w:jc w:val="center"/>
        <w:rPr>
          <w:b/>
          <w:bCs/>
        </w:rPr>
      </w:pPr>
      <w:r>
        <w:rPr>
          <w:b/>
          <w:bCs/>
        </w:rPr>
        <w:t>SPRENDIMAS</w:t>
      </w:r>
    </w:p>
    <w:p w14:paraId="6268CABB" w14:textId="77777777" w:rsidR="00AE227B" w:rsidRDefault="00AE227B" w:rsidP="00AE227B">
      <w:pPr>
        <w:shd w:val="solid" w:color="FFFFFF" w:fill="FFFFFF"/>
        <w:jc w:val="center"/>
        <w:rPr>
          <w:b/>
          <w:bCs/>
          <w:sz w:val="20"/>
        </w:rPr>
      </w:pPr>
      <w:r>
        <w:rPr>
          <w:b/>
          <w:bCs/>
          <w:sz w:val="20"/>
        </w:rPr>
        <w:t>DĖL RIETAVO SAVIVALDYBĖS VIETINĖS RINKLIAVOS UŽ KOMUNALINIŲ ATLIEKŲ SURINKIMĄ IŠ ATLIEKŲ TURĖTOJŲ IR ATLIEKŲ TVARKYMĄ NUOSTATŲ PAKEITIMO</w:t>
      </w:r>
    </w:p>
    <w:p w14:paraId="69366224" w14:textId="77777777" w:rsidR="00AE227B" w:rsidRDefault="00AE227B" w:rsidP="00AE227B">
      <w:pPr>
        <w:shd w:val="solid" w:color="FFFFFF" w:fill="FFFFFF"/>
        <w:jc w:val="center"/>
        <w:rPr>
          <w:b/>
          <w:bCs/>
          <w:sz w:val="20"/>
        </w:rPr>
      </w:pPr>
    </w:p>
    <w:p w14:paraId="665FE2BB" w14:textId="77777777" w:rsidR="00AE227B" w:rsidRDefault="00AE227B" w:rsidP="00AE227B">
      <w:pPr>
        <w:shd w:val="solid" w:color="FFFFFF" w:fill="FFFFFF"/>
        <w:jc w:val="center"/>
      </w:pPr>
      <w:r>
        <w:t>2021 m. kovo 25 d. d. Nr. T1-48</w:t>
      </w:r>
    </w:p>
    <w:p w14:paraId="078A101B" w14:textId="77777777" w:rsidR="00AE227B" w:rsidRDefault="00AE227B" w:rsidP="00AE227B">
      <w:pPr>
        <w:jc w:val="center"/>
      </w:pPr>
      <w:r>
        <w:t>Rietavas</w:t>
      </w:r>
    </w:p>
    <w:p w14:paraId="56988C10" w14:textId="77777777" w:rsidR="00AE227B" w:rsidRDefault="00AE227B" w:rsidP="00AE227B">
      <w:pPr>
        <w:jc w:val="both"/>
      </w:pPr>
    </w:p>
    <w:p w14:paraId="35421AC1" w14:textId="77777777" w:rsidR="00AE227B" w:rsidRDefault="00AE227B" w:rsidP="00AE227B">
      <w:pPr>
        <w:jc w:val="both"/>
      </w:pPr>
    </w:p>
    <w:p w14:paraId="440928E4" w14:textId="77777777" w:rsidR="00AE227B" w:rsidRDefault="00AE227B" w:rsidP="00AE227B">
      <w:pPr>
        <w:rPr>
          <w:sz w:val="10"/>
          <w:szCs w:val="10"/>
        </w:rPr>
      </w:pPr>
    </w:p>
    <w:p w14:paraId="2E72974F" w14:textId="77777777" w:rsidR="00AE227B" w:rsidRDefault="00AE227B" w:rsidP="00AE227B">
      <w:pPr>
        <w:tabs>
          <w:tab w:val="left" w:pos="1247"/>
        </w:tabs>
        <w:ind w:firstLine="1247"/>
        <w:jc w:val="both"/>
      </w:pPr>
      <w:r>
        <w:t xml:space="preserve">Vadovaudamasi Lietuvos Respublikos vietos savivaldos įstatymo </w:t>
      </w:r>
      <w:r>
        <w:rPr>
          <w:color w:val="000000"/>
        </w:rPr>
        <w:t>18 straipsnio 1 dalimi</w:t>
      </w:r>
      <w:r>
        <w:t xml:space="preserve">, </w:t>
      </w:r>
      <w:r>
        <w:rPr>
          <w:color w:val="000000"/>
        </w:rPr>
        <w:t>Lietuvos Respublikos rinkliavų įstatymo 12 straipsnio 2 ir 4 punktais,</w:t>
      </w:r>
      <w:r>
        <w:t xml:space="preserve"> 13</w:t>
      </w:r>
      <w:r>
        <w:rPr>
          <w:vertAlign w:val="superscript"/>
        </w:rPr>
        <w:t xml:space="preserve">2 </w:t>
      </w:r>
      <w:r>
        <w:t>straipsniu, atsižvelgdama į Vyriausybės atstovų įstaigos Vyriausybės atstovo Šiaulių ir Telšių apskrityse 2021-01-18 teikimą Nr. TR5-13 (5.5E) ir į UAB „Telšių regiono atliekų tvarkymo centras“ 2021-02-15 raštą Nr. S-65, Rietavo savivaldybės taryba n u s p r e n d ž i a:</w:t>
      </w:r>
    </w:p>
    <w:p w14:paraId="7D237B6D" w14:textId="77777777" w:rsidR="00AE227B" w:rsidRDefault="00AE227B" w:rsidP="00AE227B">
      <w:pPr>
        <w:tabs>
          <w:tab w:val="left" w:pos="1247"/>
        </w:tabs>
        <w:ind w:firstLine="1247"/>
        <w:jc w:val="both"/>
        <w:rPr>
          <w:szCs w:val="24"/>
        </w:rPr>
      </w:pPr>
      <w:r>
        <w:t xml:space="preserve">Pakeisti </w:t>
      </w:r>
      <w:r>
        <w:rPr>
          <w:szCs w:val="24"/>
        </w:rPr>
        <w:t>Rietavo savivaldybės vietinės rinkliavos už komunalinių atliekų surinkimą iš atliekų turėtojų ir atliekų tvarkymą nuostatus, patvirtintus Rietavo savivaldybės tarybos 2017 m. kovo 30 d. sprendimu Nr. T1-48 „</w:t>
      </w:r>
      <w:r>
        <w:rPr>
          <w:color w:val="000000"/>
          <w:szCs w:val="24"/>
        </w:rPr>
        <w:t>Dėl Rietavo savivaldybės vietinės rinkliavos už komunalinių atliekų surinkimą iš atliekų turėtojų ir atliekų tvarkymą dydžio nustatymo metodikos ir Rietavo savivaldybės vietinės rinkliavos už komunalinių atliekų surinkimą iš atliekų turėtojų ir atliekų tvarkymą nuostatų patvirtinimo“</w:t>
      </w:r>
      <w:r>
        <w:rPr>
          <w:b/>
          <w:bCs/>
          <w:caps/>
          <w:color w:val="000000"/>
          <w:sz w:val="20"/>
          <w:lang w:val="en-GB"/>
        </w:rPr>
        <w:t xml:space="preserve"> </w:t>
      </w:r>
      <w:r>
        <w:rPr>
          <w:szCs w:val="24"/>
        </w:rPr>
        <w:t>ir juos išdėstyti nauja redakcija (pridedama).</w:t>
      </w:r>
    </w:p>
    <w:p w14:paraId="5542FA9C" w14:textId="77777777" w:rsidR="00AE227B" w:rsidRDefault="00AE227B" w:rsidP="00AE227B">
      <w:pPr>
        <w:tabs>
          <w:tab w:val="left" w:pos="1247"/>
        </w:tabs>
        <w:ind w:firstLine="1247"/>
        <w:jc w:val="both"/>
      </w:pPr>
      <w:r>
        <w:rPr>
          <w:szCs w:val="24"/>
          <w:lang w:eastAsia="lt-LT"/>
        </w:rPr>
        <w:t>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05950FD0" w14:textId="77777777" w:rsidR="00AE227B" w:rsidRDefault="00AE227B" w:rsidP="00AE227B">
      <w:pPr>
        <w:tabs>
          <w:tab w:val="left" w:pos="1247"/>
        </w:tabs>
        <w:jc w:val="both"/>
      </w:pPr>
    </w:p>
    <w:p w14:paraId="428C4992" w14:textId="77777777" w:rsidR="00AE227B" w:rsidRDefault="00AE227B" w:rsidP="00AE227B">
      <w:pPr>
        <w:tabs>
          <w:tab w:val="left" w:pos="1247"/>
        </w:tabs>
        <w:jc w:val="both"/>
      </w:pPr>
    </w:p>
    <w:p w14:paraId="1AEF49EC" w14:textId="77777777" w:rsidR="00AE227B" w:rsidRDefault="00AE227B" w:rsidP="00AE227B">
      <w:pPr>
        <w:tabs>
          <w:tab w:val="left" w:pos="1247"/>
        </w:tabs>
        <w:jc w:val="both"/>
      </w:pPr>
    </w:p>
    <w:p w14:paraId="68F39B14" w14:textId="77777777" w:rsidR="00AE227B" w:rsidRDefault="00AE227B" w:rsidP="00AE227B">
      <w:pPr>
        <w:tabs>
          <w:tab w:val="left" w:pos="1247"/>
          <w:tab w:val="left" w:pos="5529"/>
        </w:tabs>
        <w:jc w:val="both"/>
      </w:pPr>
      <w:r>
        <w:t>Savivaldybės meras</w:t>
      </w:r>
      <w:r>
        <w:tab/>
      </w:r>
      <w:r>
        <w:tab/>
      </w:r>
      <w:r>
        <w:rPr>
          <w:szCs w:val="24"/>
        </w:rPr>
        <w:t xml:space="preserve">Antanas </w:t>
      </w:r>
      <w:proofErr w:type="spellStart"/>
      <w:r>
        <w:rPr>
          <w:szCs w:val="24"/>
        </w:rPr>
        <w:t>Černeckis</w:t>
      </w:r>
      <w:proofErr w:type="spellEnd"/>
    </w:p>
    <w:p w14:paraId="067335FC" w14:textId="77777777" w:rsidR="00AE227B" w:rsidRDefault="00AE227B"/>
    <w:sectPr w:rsidR="00AE22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7B"/>
    <w:rsid w:val="00AE2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1694"/>
  <w15:chartTrackingRefBased/>
  <w15:docId w15:val="{0414E987-4C81-4D63-8D76-74378B3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7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602</Characters>
  <Application>Microsoft Office Word</Application>
  <DocSecurity>0</DocSecurity>
  <Lines>5</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2021-04-29T06:56:00Z</dcterms:created>
  <dcterms:modified xsi:type="dcterms:W3CDTF">2021-04-29T06:56:00Z</dcterms:modified>
</cp:coreProperties>
</file>